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tabs>
          <w:tab w:val="left" w:leader="none" w:pos="7771"/>
        </w:tabs>
        <w:spacing w:after="280" w:lineRule="auto"/>
        <w:ind w:left="0" w:firstLine="0"/>
        <w:jc w:val="left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1"/>
        <w:tblpPr w:leftFromText="180" w:rightFromText="180" w:topFromText="180" w:bottomFromText="180" w:vertAnchor="text" w:horzAnchor="text" w:tblpX="74.00000000000006" w:tblpY="0"/>
        <w:tblW w:w="9345.0" w:type="dxa"/>
        <w:jc w:val="left"/>
        <w:tblLayout w:type="fixed"/>
        <w:tblLook w:val="0000"/>
      </w:tblPr>
      <w:tblGrid>
        <w:gridCol w:w="1980"/>
        <w:gridCol w:w="2580"/>
        <w:gridCol w:w="2040"/>
        <w:gridCol w:w="2745"/>
        <w:tblGridChange w:id="0">
          <w:tblGrid>
            <w:gridCol w:w="1980"/>
            <w:gridCol w:w="2580"/>
            <w:gridCol w:w="2040"/>
            <w:gridCol w:w="2745"/>
          </w:tblGrid>
        </w:tblGridChange>
      </w:tblGrid>
      <w:tr>
        <w:trPr>
          <w:cantSplit w:val="0"/>
          <w:trHeight w:val="63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ffffff" w:space="0" w:sz="4" w:val="single"/>
            </w:tcBorders>
            <w:shd w:fill="ffffff" w:val="clear"/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02">
            <w:pPr>
              <w:jc w:val="center"/>
              <w:rPr>
                <w:rFonts w:ascii="Arial" w:cs="Arial" w:eastAsia="Arial" w:hAnsi="Arial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ffffff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03">
            <w:pPr>
              <w:tabs>
                <w:tab w:val="left" w:leader="none" w:pos="7771"/>
              </w:tabs>
              <w:spacing w:after="280" w:lineRule="auto"/>
              <w:ind w:left="142" w:firstLine="0"/>
              <w:jc w:val="left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Апостиль</w:t>
            </w:r>
          </w:p>
          <w:p w:rsidR="00000000" w:rsidDel="00000000" w:rsidP="00000000" w:rsidRDefault="00000000" w:rsidRPr="00000000" w14:paraId="00000004">
            <w:pPr>
              <w:tabs>
                <w:tab w:val="left" w:leader="none" w:pos="7771"/>
              </w:tabs>
              <w:spacing w:after="280" w:lineRule="auto"/>
              <w:ind w:left="142" w:firstLine="0"/>
              <w:jc w:val="left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Гаагская конвенция от 5 октября 1961</w:t>
            </w:r>
          </w:p>
        </w:tc>
      </w:tr>
      <w:tr>
        <w:trPr>
          <w:cantSplit w:val="0"/>
          <w:trHeight w:val="63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07">
            <w:pPr>
              <w:jc w:val="center"/>
              <w:rPr>
                <w:rFonts w:ascii="Arial" w:cs="Arial" w:eastAsia="Arial" w:hAnsi="Arial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2"/>
                <w:szCs w:val="22"/>
                <w:rtl w:val="0"/>
              </w:rPr>
              <w:t xml:space="preserve">1. Страна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08">
            <w:pPr>
              <w:tabs>
                <w:tab w:val="left" w:leader="none" w:pos="5674"/>
              </w:tabs>
              <w:ind w:left="142" w:firstLine="0"/>
              <w:rPr>
                <w:rFonts w:ascii="Arial" w:cs="Arial" w:eastAsia="Arial" w:hAnsi="Arial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8"/>
                <w:szCs w:val="28"/>
                <w:rtl w:val="0"/>
              </w:rPr>
              <w:t xml:space="preserve">Испания</w:t>
            </w:r>
          </w:p>
        </w:tc>
      </w:tr>
      <w:tr>
        <w:trPr>
          <w:cantSplit w:val="0"/>
          <w:trHeight w:val="71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ffffff" w:space="0" w:sz="4" w:val="single"/>
            </w:tcBorders>
            <w:shd w:fill="ffffff" w:val="clear"/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0B">
            <w:pPr>
              <w:jc w:val="center"/>
              <w:rPr>
                <w:rFonts w:ascii="Arial" w:cs="Arial" w:eastAsia="Arial" w:hAnsi="Arial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ffffff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0C">
            <w:pPr>
              <w:tabs>
                <w:tab w:val="left" w:leader="none" w:pos="4128"/>
                <w:tab w:val="left" w:leader="none" w:pos="5002"/>
                <w:tab w:val="left" w:leader="none" w:pos="5875"/>
                <w:tab w:val="left" w:leader="none" w:pos="6893"/>
              </w:tabs>
              <w:ind w:left="142" w:firstLine="0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настоящий общественный документ</w:t>
            </w:r>
          </w:p>
        </w:tc>
      </w:tr>
      <w:tr>
        <w:trPr>
          <w:cantSplit w:val="0"/>
          <w:trHeight w:val="48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0F">
            <w:pPr>
              <w:jc w:val="center"/>
              <w:rPr>
                <w:rFonts w:ascii="Arial" w:cs="Arial" w:eastAsia="Arial" w:hAnsi="Arial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2"/>
                <w:szCs w:val="22"/>
                <w:rtl w:val="0"/>
              </w:rPr>
              <w:t xml:space="preserve">2. был подписан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10">
            <w:pPr>
              <w:spacing w:line="264" w:lineRule="auto"/>
              <w:ind w:left="142" w:firstLine="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Генеральный директорат по вопросам правовой определенности и общественного доверия</w:t>
            </w:r>
          </w:p>
        </w:tc>
      </w:tr>
      <w:tr>
        <w:trPr>
          <w:cantSplit w:val="0"/>
          <w:trHeight w:val="56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15.0" w:type="dxa"/>
              <w:bottom w:w="0.0" w:type="dxa"/>
              <w:right w:w="115.0" w:type="dxa"/>
            </w:tcMar>
            <w:vAlign w:val="bottom"/>
          </w:tcPr>
          <w:p w:rsidR="00000000" w:rsidDel="00000000" w:rsidP="00000000" w:rsidRDefault="00000000" w:rsidRPr="00000000" w14:paraId="00000013">
            <w:pPr>
              <w:jc w:val="center"/>
              <w:rPr>
                <w:rFonts w:ascii="Arial" w:cs="Arial" w:eastAsia="Arial" w:hAnsi="Arial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2"/>
                <w:szCs w:val="22"/>
                <w:rtl w:val="0"/>
              </w:rPr>
              <w:t xml:space="preserve">3.  действующей в качестве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14">
            <w:pPr>
              <w:spacing w:line="264" w:lineRule="auto"/>
              <w:ind w:left="142" w:firstLine="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БЮРО ЗАГС</w:t>
            </w:r>
          </w:p>
          <w:p w:rsidR="00000000" w:rsidDel="00000000" w:rsidP="00000000" w:rsidRDefault="00000000" w:rsidRPr="00000000" w14:paraId="00000015">
            <w:pPr>
              <w:spacing w:line="264" w:lineRule="auto"/>
              <w:ind w:left="142" w:firstLine="0"/>
              <w:rPr>
                <w:rFonts w:ascii="Arial" w:cs="Arial" w:eastAsia="Arial" w:hAnsi="Arial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15.0" w:type="dxa"/>
              <w:bottom w:w="0.0" w:type="dxa"/>
              <w:right w:w="115.0" w:type="dxa"/>
            </w:tcMar>
            <w:vAlign w:val="bottom"/>
          </w:tcPr>
          <w:p w:rsidR="00000000" w:rsidDel="00000000" w:rsidP="00000000" w:rsidRDefault="00000000" w:rsidRPr="00000000" w14:paraId="00000018">
            <w:pPr>
              <w:jc w:val="center"/>
              <w:rPr>
                <w:rFonts w:ascii="Arial" w:cs="Arial" w:eastAsia="Arial" w:hAnsi="Arial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2"/>
                <w:szCs w:val="22"/>
                <w:rtl w:val="0"/>
              </w:rPr>
              <w:t xml:space="preserve">4. заверено печатью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19">
            <w:pPr>
              <w:spacing w:line="264" w:lineRule="auto"/>
              <w:ind w:left="142" w:firstLine="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Министерство юстиций</w:t>
            </w:r>
          </w:p>
        </w:tc>
      </w:tr>
      <w:tr>
        <w:trPr>
          <w:cantSplit w:val="0"/>
          <w:trHeight w:val="56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ffffff" w:space="0" w:sz="4" w:val="single"/>
            </w:tcBorders>
            <w:shd w:fill="ffffff" w:val="clear"/>
            <w:tcMar>
              <w:top w:w="0.0" w:type="dxa"/>
              <w:left w:w="115.0" w:type="dxa"/>
              <w:bottom w:w="0.0" w:type="dxa"/>
              <w:right w:w="115.0" w:type="dxa"/>
            </w:tcMar>
            <w:vAlign w:val="bottom"/>
          </w:tcPr>
          <w:p w:rsidR="00000000" w:rsidDel="00000000" w:rsidP="00000000" w:rsidRDefault="00000000" w:rsidRPr="00000000" w14:paraId="0000001C">
            <w:pPr>
              <w:jc w:val="center"/>
              <w:rPr>
                <w:rFonts w:ascii="Arial" w:cs="Arial" w:eastAsia="Arial" w:hAnsi="Arial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ffffff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1D">
            <w:pPr>
              <w:spacing w:line="264" w:lineRule="auto"/>
              <w:ind w:left="142" w:firstLine="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Удостоверяет</w:t>
            </w:r>
          </w:p>
        </w:tc>
      </w:tr>
      <w:tr>
        <w:trPr>
          <w:cantSplit w:val="0"/>
          <w:trHeight w:val="56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20">
            <w:pPr>
              <w:jc w:val="left"/>
              <w:rPr>
                <w:rFonts w:ascii="Arial" w:cs="Arial" w:eastAsia="Arial" w:hAnsi="Arial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2"/>
                <w:szCs w:val="22"/>
                <w:rtl w:val="0"/>
              </w:rPr>
              <w:t xml:space="preserve">5. в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21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2"/>
                <w:szCs w:val="22"/>
                <w:rtl w:val="0"/>
              </w:rPr>
              <w:t xml:space="preserve">  Барселона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22">
            <w:pPr>
              <w:ind w:left="142" w:firstLine="180.00000000000003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2"/>
                <w:szCs w:val="22"/>
                <w:rtl w:val="0"/>
              </w:rPr>
              <w:t xml:space="preserve">6 дата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23">
            <w:pPr>
              <w:ind w:left="142" w:firstLine="0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2"/>
                <w:szCs w:val="22"/>
                <w:rtl w:val="0"/>
              </w:rPr>
              <w:t xml:space="preserve">  21/07/2023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24">
            <w:pPr>
              <w:jc w:val="center"/>
              <w:rPr>
                <w:rFonts w:ascii="Arial" w:cs="Arial" w:eastAsia="Arial" w:hAnsi="Arial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2"/>
                <w:szCs w:val="22"/>
                <w:rtl w:val="0"/>
              </w:rPr>
              <w:t xml:space="preserve">7. Кем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ffffff" w:space="0" w:sz="4" w:val="single"/>
            </w:tcBorders>
            <w:shd w:fill="ffffff" w:val="clear"/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25">
            <w:pPr>
              <w:ind w:left="142" w:firstLine="140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Гонсалес Ратон, Мария Анхелес</w:t>
            </w:r>
          </w:p>
        </w:tc>
        <w:tc>
          <w:tcPr>
            <w:tcBorders>
              <w:top w:color="000000" w:space="0" w:sz="4" w:val="single"/>
              <w:left w:color="ffffff" w:space="0" w:sz="4" w:val="single"/>
              <w:bottom w:color="000000" w:space="0" w:sz="4" w:val="single"/>
              <w:right w:color="ffffff" w:space="0" w:sz="4" w:val="single"/>
            </w:tcBorders>
            <w:shd w:fill="ffffff" w:val="clear"/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26">
            <w:pPr>
              <w:ind w:left="142" w:firstLine="180.00000000000003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чиновник управления </w:t>
            </w:r>
          </w:p>
        </w:tc>
        <w:tc>
          <w:tcPr>
            <w:tcBorders>
              <w:top w:color="000000" w:space="0" w:sz="4" w:val="single"/>
              <w:left w:color="ffffff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27">
            <w:pPr>
              <w:ind w:left="142" w:firstLine="180.00000000000003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территориального </w:t>
            </w:r>
          </w:p>
          <w:p w:rsidR="00000000" w:rsidDel="00000000" w:rsidP="00000000" w:rsidRDefault="00000000" w:rsidRPr="00000000" w14:paraId="00000028">
            <w:pPr>
              <w:ind w:left="142" w:firstLine="180.00000000000003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Минюста</w:t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29">
            <w:pPr>
              <w:jc w:val="center"/>
              <w:rPr>
                <w:rFonts w:ascii="Arial" w:cs="Arial" w:eastAsia="Arial" w:hAnsi="Arial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2"/>
                <w:szCs w:val="22"/>
                <w:rtl w:val="0"/>
              </w:rPr>
              <w:t xml:space="preserve">8. Под номером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ffffff" w:space="0" w:sz="4" w:val="single"/>
            </w:tcBorders>
            <w:shd w:fill="ffffff" w:val="clear"/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2A">
            <w:pPr>
              <w:ind w:left="142" w:firstLine="140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GTJ08/2023/005113</w:t>
            </w:r>
          </w:p>
        </w:tc>
        <w:tc>
          <w:tcPr>
            <w:tcBorders>
              <w:top w:color="000000" w:space="0" w:sz="4" w:val="single"/>
              <w:left w:color="ffffff" w:space="0" w:sz="4" w:val="single"/>
              <w:bottom w:color="000000" w:space="0" w:sz="4" w:val="single"/>
              <w:right w:color="ffffff" w:space="0" w:sz="4" w:val="single"/>
            </w:tcBorders>
            <w:shd w:fill="ffffff" w:val="clear"/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2B">
            <w:pPr>
              <w:ind w:left="142" w:firstLine="180.00000000000003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ffffff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2C">
            <w:pPr>
              <w:ind w:left="142" w:firstLine="140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ffffff" w:space="0" w:sz="4" w:val="single"/>
            </w:tcBorders>
            <w:shd w:fill="ffffff" w:val="clear"/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2D">
            <w:pPr>
              <w:jc w:val="center"/>
              <w:rPr>
                <w:rFonts w:ascii="Arial" w:cs="Arial" w:eastAsia="Arial" w:hAnsi="Arial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2"/>
                <w:szCs w:val="22"/>
                <w:rtl w:val="0"/>
              </w:rPr>
              <w:t xml:space="preserve">9. Печать</w:t>
            </w:r>
          </w:p>
          <w:p w:rsidR="00000000" w:rsidDel="00000000" w:rsidP="00000000" w:rsidRDefault="00000000" w:rsidRPr="00000000" w14:paraId="0000002E">
            <w:pPr>
              <w:spacing w:line="264" w:lineRule="auto"/>
              <w:ind w:left="142" w:firstLine="0"/>
              <w:rPr>
                <w:rFonts w:ascii="Arial" w:cs="Arial" w:eastAsia="Arial" w:hAnsi="Arial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ffffff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2F">
            <w:pPr>
              <w:spacing w:before="140" w:lineRule="auto"/>
              <w:ind w:left="142" w:firstLine="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овальная печать</w:t>
            </w:r>
            <w:r w:rsidDel="00000000" w:rsidR="00000000" w:rsidRPr="00000000">
              <w:rPr>
                <w:rFonts w:ascii="Arial" w:cs="Arial" w:eastAsia="Arial" w:hAnsi="Arial"/>
                <w:b w:val="1"/>
                <w:sz w:val="22"/>
                <w:szCs w:val="22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Территориальное управление Каталонии,</w:t>
            </w:r>
          </w:p>
          <w:p w:rsidR="00000000" w:rsidDel="00000000" w:rsidP="00000000" w:rsidRDefault="00000000" w:rsidRPr="00000000" w14:paraId="00000030">
            <w:pPr>
              <w:spacing w:line="264" w:lineRule="auto"/>
              <w:ind w:left="142" w:firstLine="0"/>
              <w:rPr>
                <w:rFonts w:ascii="Arial" w:cs="Arial" w:eastAsia="Arial" w:hAnsi="Arial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Министерство юстиций с гербом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ind w:left="142" w:firstLine="140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ffffff" w:space="0" w:sz="4" w:val="single"/>
            </w:tcBorders>
            <w:shd w:fill="ffffff" w:val="clear"/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32">
            <w:pPr>
              <w:ind w:left="142" w:firstLine="180.00000000000003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10. Подпись</w:t>
            </w:r>
          </w:p>
        </w:tc>
        <w:tc>
          <w:tcPr>
            <w:tcBorders>
              <w:top w:color="000000" w:space="0" w:sz="4" w:val="single"/>
              <w:left w:color="ffffff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33">
            <w:pPr>
              <w:ind w:left="142" w:firstLine="140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Гонсалес Ратон, Мария Анхелес</w:t>
            </w:r>
          </w:p>
        </w:tc>
      </w:tr>
    </w:tbl>
    <w:p w:rsidR="00000000" w:rsidDel="00000000" w:rsidP="00000000" w:rsidRDefault="00000000" w:rsidRPr="00000000" w14:paraId="00000034">
      <w:pPr>
        <w:spacing w:line="264" w:lineRule="auto"/>
        <w:ind w:left="142" w:firstLine="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Половина круглой печати </w:t>
      </w:r>
    </w:p>
    <w:p w:rsidR="00000000" w:rsidDel="00000000" w:rsidP="00000000" w:rsidRDefault="00000000" w:rsidRPr="00000000" w14:paraId="00000035">
      <w:pPr>
        <w:spacing w:line="264" w:lineRule="auto"/>
        <w:ind w:left="142" w:firstLine="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Территориальное управление Каталонии </w:t>
      </w:r>
    </w:p>
    <w:p w:rsidR="00000000" w:rsidDel="00000000" w:rsidP="00000000" w:rsidRDefault="00000000" w:rsidRPr="00000000" w14:paraId="00000036">
      <w:pPr>
        <w:spacing w:line="264" w:lineRule="auto"/>
        <w:ind w:left="142" w:firstLine="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Министерство юстиций</w:t>
      </w:r>
    </w:p>
    <w:p w:rsidR="00000000" w:rsidDel="00000000" w:rsidP="00000000" w:rsidRDefault="00000000" w:rsidRPr="00000000" w14:paraId="00000037">
      <w:pPr>
        <w:spacing w:line="264" w:lineRule="auto"/>
        <w:ind w:left="142" w:firstLine="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771"/>
        </w:tabs>
        <w:spacing w:after="280" w:before="0" w:line="240" w:lineRule="auto"/>
        <w:ind w:left="142" w:right="0" w:firstLine="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Этот апостиль удостоверяет только подлинность подписи, полномочия, в которых действовало лицо, подписавшее документ, и, где это применимо,</w: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771"/>
        </w:tabs>
        <w:spacing w:after="280" w:before="0" w:line="240" w:lineRule="auto"/>
        <w:ind w:left="142" w:right="0" w:firstLine="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Данный апостиль не удостоверяет содержание документа, на который он выдан.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771"/>
        </w:tabs>
        <w:spacing w:after="280" w:before="0" w:line="240" w:lineRule="auto"/>
        <w:ind w:left="142" w:right="0" w:firstLine="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подлинность апостиля можно проверить по следующему адресу “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https://sede.mjusticia.gob.es/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eregister”</w: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771"/>
        </w:tabs>
        <w:spacing w:after="280" w:before="0" w:line="240" w:lineRule="auto"/>
        <w:ind w:left="142" w:right="0" w:firstLine="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код проверки апостиля AD:ZaeA-Wdba-a3Xq-LaXX</w:t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771"/>
        </w:tabs>
        <w:spacing w:after="280" w:before="0" w:line="240" w:lineRule="auto"/>
        <w:ind w:left="142" w:right="0" w:firstLine="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Этот документ подписан электронной подписью в соответствии со статьями 42 и 43 Королевского кода удостоверения документов.</w:t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771"/>
        </w:tabs>
        <w:spacing w:after="280" w:before="0" w:line="240" w:lineRule="auto"/>
        <w:ind w:left="142" w:right="0" w:firstLine="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Код проверки общественных документов: NUVW-N7Yb-3XRC-2SnG</w:t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771"/>
        </w:tabs>
        <w:spacing w:after="280" w:before="0" w:line="240" w:lineRule="auto"/>
        <w:ind w:left="142" w:right="0" w:firstLine="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QR код. набор символов кода верификации</w:t>
      </w:r>
    </w:p>
    <w:sectPr>
      <w:pgSz w:h="16840" w:w="11900" w:orient="portrait"/>
      <w:pgMar w:bottom="1022" w:top="1064" w:left="1126" w:right="1298" w:header="636" w:footer="594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Arial"/>
  <w:font w:name="Arim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mo" w:cs="Arimo" w:eastAsia="Arimo" w:hAnsi="Arimo"/>
        <w:sz w:val="24"/>
        <w:szCs w:val="24"/>
        <w:lang w:val="ru-RU"/>
      </w:rPr>
    </w:rPrDefault>
    <w:pPrDefault>
      <w:pPr>
        <w:widowControl w:val="0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Arimo" w:cs="Arimo" w:eastAsia="Arimo" w:hAnsi="Arimo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Arimo" w:cs="Arimo" w:eastAsia="Arimo" w:hAnsi="Arimo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Arimo" w:cs="Arimo" w:eastAsia="Arimo" w:hAnsi="Arimo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Arimo" w:cs="Arimo" w:eastAsia="Arimo" w:hAnsi="Arimo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Arimo" w:cs="Arimo" w:eastAsia="Arimo" w:hAnsi="Arimo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Arimo" w:cs="Arimo" w:eastAsia="Arimo" w:hAnsi="Arimo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Arimo" w:cs="Arimo" w:eastAsia="Arimo" w:hAnsi="Arimo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Arimo" w:cs="Arimo" w:eastAsia="Arimo" w:hAnsi="Arimo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Arimo" w:cs="Arimo" w:eastAsia="Arimo" w:hAnsi="Arimo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Arimo" w:cs="Arimo" w:eastAsia="Arimo" w:hAnsi="Arimo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Arimo" w:cs="Arimo" w:eastAsia="Arimo" w:hAnsi="Arimo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Arimo" w:cs="Arimo" w:eastAsia="Arimo" w:hAnsi="Arimo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Arimo" w:cs="Arimo" w:eastAsia="Arimo" w:hAnsi="Arimo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Arimo" w:cs="Arimo" w:eastAsia="Arimo" w:hAnsi="Arimo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Arimo" w:cs="Arimo" w:eastAsia="Arimo" w:hAnsi="Arimo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Arimo" w:cs="Arimo" w:eastAsia="Arimo" w:hAnsi="Arimo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Arimo" w:cs="Arimo" w:eastAsia="Arimo" w:hAnsi="Arimo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Arimo" w:cs="Arimo" w:eastAsia="Arimo" w:hAnsi="Arimo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Arimo" w:cs="Arimo" w:eastAsia="Arimo" w:hAnsi="Arimo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Arimo" w:cs="Arimo" w:eastAsia="Arimo" w:hAnsi="Arimo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Arimo" w:cs="Arimo" w:eastAsia="Arimo" w:hAnsi="Arimo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a" w:default="1">
    <w:name w:val="Normal"/>
    <w:rPr>
      <w:color w:val="000000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character" w:styleId="2" w:customStyle="1">
    <w:name w:val="Основной текст (2)_"/>
    <w:basedOn w:val="a0"/>
    <w:link w:val="20"/>
    <w:rPr>
      <w:rFonts w:ascii="Arial" w:cs="Arial" w:eastAsia="Arial" w:hAnsi="Arial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styleId="a3" w:customStyle="1">
    <w:name w:val="Подпись к таблице_"/>
    <w:basedOn w:val="a0"/>
    <w:link w:val="a4"/>
    <w:rPr>
      <w:rFonts w:ascii="Arial" w:cs="Arial" w:eastAsia="Arial" w:hAnsi="Arial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styleId="a5" w:customStyle="1">
    <w:name w:val="Другое_"/>
    <w:basedOn w:val="a0"/>
    <w:link w:val="a6"/>
    <w:rPr>
      <w:rFonts w:ascii="Arial" w:cs="Arial" w:eastAsia="Arial" w:hAnsi="Arial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styleId="4" w:customStyle="1">
    <w:name w:val="Основной текст (4)_"/>
    <w:basedOn w:val="a0"/>
    <w:link w:val="40"/>
    <w:rPr>
      <w:rFonts w:ascii="Arial" w:cs="Arial" w:eastAsia="Arial" w:hAnsi="Arial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styleId="a7" w:customStyle="1">
    <w:name w:val="Основной текст_"/>
    <w:basedOn w:val="a0"/>
    <w:link w:val="1"/>
    <w:rPr>
      <w:rFonts w:ascii="Arial" w:cs="Arial" w:eastAsia="Arial" w:hAnsi="Arial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styleId="3" w:customStyle="1">
    <w:name w:val="Основной текст (3)_"/>
    <w:basedOn w:val="a0"/>
    <w:link w:val="30"/>
    <w:rPr>
      <w:rFonts w:ascii="Arial" w:cs="Arial" w:eastAsia="Arial" w:hAnsi="Arial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paragraph" w:styleId="20" w:customStyle="1">
    <w:name w:val="Основной текст (2)"/>
    <w:basedOn w:val="a"/>
    <w:link w:val="2"/>
    <w:pPr>
      <w:shd w:color="auto" w:fill="ffffff" w:val="clear"/>
      <w:spacing w:after="140"/>
    </w:pPr>
    <w:rPr>
      <w:rFonts w:ascii="Arial" w:cs="Arial" w:eastAsia="Arial" w:hAnsi="Arial"/>
      <w:sz w:val="22"/>
      <w:szCs w:val="22"/>
    </w:rPr>
  </w:style>
  <w:style w:type="paragraph" w:styleId="a4" w:customStyle="1">
    <w:name w:val="Подпись к таблице"/>
    <w:basedOn w:val="a"/>
    <w:link w:val="a3"/>
    <w:pPr>
      <w:shd w:color="auto" w:fill="ffffff" w:val="clear"/>
      <w:spacing w:line="264" w:lineRule="auto"/>
    </w:pPr>
    <w:rPr>
      <w:rFonts w:ascii="Arial" w:cs="Arial" w:eastAsia="Arial" w:hAnsi="Arial"/>
      <w:sz w:val="19"/>
      <w:szCs w:val="19"/>
    </w:rPr>
  </w:style>
  <w:style w:type="paragraph" w:styleId="a6" w:customStyle="1">
    <w:name w:val="Другое"/>
    <w:basedOn w:val="a"/>
    <w:link w:val="a5"/>
    <w:pPr>
      <w:shd w:color="auto" w:fill="ffffff" w:val="clear"/>
    </w:pPr>
    <w:rPr>
      <w:rFonts w:ascii="Arial" w:cs="Arial" w:eastAsia="Arial" w:hAnsi="Arial"/>
      <w:sz w:val="22"/>
      <w:szCs w:val="22"/>
    </w:rPr>
  </w:style>
  <w:style w:type="paragraph" w:styleId="40" w:customStyle="1">
    <w:name w:val="Основной текст (4)"/>
    <w:basedOn w:val="a"/>
    <w:link w:val="4"/>
    <w:pPr>
      <w:shd w:color="auto" w:fill="ffffff" w:val="clear"/>
      <w:spacing w:after="220"/>
    </w:pPr>
    <w:rPr>
      <w:rFonts w:ascii="Arial" w:cs="Arial" w:eastAsia="Arial" w:hAnsi="Arial"/>
      <w:sz w:val="19"/>
      <w:szCs w:val="19"/>
    </w:rPr>
  </w:style>
  <w:style w:type="paragraph" w:styleId="1" w:customStyle="1">
    <w:name w:val="Основной текст1"/>
    <w:basedOn w:val="a"/>
    <w:link w:val="a7"/>
    <w:pPr>
      <w:shd w:color="auto" w:fill="ffffff" w:val="clear"/>
    </w:pPr>
    <w:rPr>
      <w:rFonts w:ascii="Arial" w:cs="Arial" w:eastAsia="Arial" w:hAnsi="Arial"/>
      <w:sz w:val="17"/>
      <w:szCs w:val="17"/>
    </w:rPr>
  </w:style>
  <w:style w:type="paragraph" w:styleId="30" w:customStyle="1">
    <w:name w:val="Основной текст (3)"/>
    <w:basedOn w:val="a"/>
    <w:link w:val="3"/>
    <w:pPr>
      <w:shd w:color="auto" w:fill="ffffff" w:val="clear"/>
    </w:pPr>
    <w:rPr>
      <w:rFonts w:ascii="Arial" w:cs="Arial" w:eastAsia="Arial" w:hAnsi="Arial"/>
      <w:sz w:val="26"/>
      <w:szCs w:val="26"/>
    </w:rPr>
  </w:style>
  <w:style w:type="paragraph" w:styleId="a8">
    <w:name w:val="Balloon Text"/>
    <w:basedOn w:val="a"/>
    <w:link w:val="a9"/>
    <w:uiPriority w:val="99"/>
    <w:semiHidden w:val="1"/>
    <w:unhideWhenUsed w:val="1"/>
    <w:rsid w:val="008406DB"/>
    <w:rPr>
      <w:rFonts w:ascii="Segoe UI" w:cs="Segoe UI" w:hAnsi="Segoe UI"/>
      <w:sz w:val="18"/>
      <w:szCs w:val="18"/>
    </w:rPr>
  </w:style>
  <w:style w:type="character" w:styleId="a9" w:customStyle="1">
    <w:name w:val="Текст выноски Знак"/>
    <w:basedOn w:val="a0"/>
    <w:link w:val="a8"/>
    <w:uiPriority w:val="99"/>
    <w:semiHidden w:val="1"/>
    <w:rsid w:val="008406DB"/>
    <w:rPr>
      <w:rFonts w:ascii="Segoe UI" w:cs="Segoe UI" w:hAnsi="Segoe UI"/>
      <w:color w:val="000000"/>
      <w:sz w:val="18"/>
      <w:szCs w:val="1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mo-regular.ttf"/><Relationship Id="rId2" Type="http://schemas.openxmlformats.org/officeDocument/2006/relationships/font" Target="fonts/Arimo-bold.ttf"/><Relationship Id="rId3" Type="http://schemas.openxmlformats.org/officeDocument/2006/relationships/font" Target="fonts/Arimo-italic.ttf"/><Relationship Id="rId4" Type="http://schemas.openxmlformats.org/officeDocument/2006/relationships/font" Target="fonts/Arimo-boldItalic.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0/vJrRGaw1XIfBvf9g7P+U100Sw==">CgMxLjA4AHIhMXMyVTE2QVBjZnJST2pZbnJMV3dscThtZFQ5a1RyZ2tp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2021-11-24T16:34:00Z</dcterms:created>
  <dc:creator>admin</dc:creator>
</cp:coreProperties>
</file>